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CCDE9" w14:textId="77777777" w:rsidR="00557CC2" w:rsidRPr="009A7EBE" w:rsidRDefault="00557CC2" w:rsidP="00557CC2">
      <w:pPr>
        <w:rPr>
          <w:rFonts w:ascii="微软雅黑" w:eastAsia="微软雅黑" w:hAnsi="微软雅黑"/>
          <w:b/>
        </w:rPr>
      </w:pPr>
      <w:bookmarkStart w:id="0" w:name="_GoBack"/>
      <w:bookmarkEnd w:id="0"/>
      <w:r w:rsidRPr="009A7EBE">
        <w:rPr>
          <w:rFonts w:ascii="微软雅黑" w:eastAsia="微软雅黑" w:hAnsi="微软雅黑" w:hint="eastAsia"/>
          <w:b/>
        </w:rPr>
        <w:t>博士生姓名：</w:t>
      </w:r>
      <w:r w:rsidR="003A3E31" w:rsidRPr="0036044E">
        <w:rPr>
          <w:rFonts w:ascii="微软雅黑" w:eastAsia="微软雅黑" w:hAnsi="微软雅黑" w:hint="eastAsia"/>
        </w:rPr>
        <w:t>宋冰</w:t>
      </w:r>
    </w:p>
    <w:p w14:paraId="156424FC" w14:textId="77777777" w:rsidR="00557CC2" w:rsidRPr="009A7EBE" w:rsidRDefault="00557CC2" w:rsidP="00557CC2">
      <w:pPr>
        <w:rPr>
          <w:rFonts w:ascii="微软雅黑" w:eastAsia="微软雅黑" w:hAnsi="微软雅黑"/>
        </w:rPr>
      </w:pPr>
    </w:p>
    <w:p w14:paraId="3DEB9A02" w14:textId="77777777" w:rsidR="00557CC2" w:rsidRPr="0036044E" w:rsidRDefault="00557CC2" w:rsidP="00557CC2">
      <w:pPr>
        <w:rPr>
          <w:rFonts w:ascii="微软雅黑" w:eastAsia="微软雅黑" w:hAnsi="微软雅黑"/>
        </w:rPr>
      </w:pPr>
      <w:r w:rsidRPr="009A7EBE">
        <w:rPr>
          <w:rFonts w:ascii="微软雅黑" w:eastAsia="微软雅黑" w:hAnsi="微软雅黑" w:hint="eastAsia"/>
          <w:b/>
        </w:rPr>
        <w:t>年级专业：</w:t>
      </w:r>
      <w:r w:rsidR="004F56FF" w:rsidRPr="0036044E">
        <w:rPr>
          <w:rFonts w:ascii="微软雅黑" w:eastAsia="微软雅黑" w:hAnsi="微软雅黑"/>
        </w:rPr>
        <w:t>2015级公共管理</w:t>
      </w:r>
    </w:p>
    <w:p w14:paraId="12801CFD" w14:textId="77777777" w:rsidR="00557CC2" w:rsidRPr="009A7EBE" w:rsidRDefault="00557CC2" w:rsidP="00557CC2">
      <w:pPr>
        <w:rPr>
          <w:rFonts w:ascii="微软雅黑" w:eastAsia="微软雅黑" w:hAnsi="微软雅黑"/>
        </w:rPr>
      </w:pPr>
    </w:p>
    <w:p w14:paraId="57E4DCB7" w14:textId="77777777" w:rsidR="00557CC2" w:rsidRPr="009A7EBE" w:rsidRDefault="00557CC2" w:rsidP="00557CC2">
      <w:pPr>
        <w:rPr>
          <w:rFonts w:ascii="微软雅黑" w:eastAsia="微软雅黑" w:hAnsi="微软雅黑"/>
          <w:b/>
        </w:rPr>
      </w:pPr>
      <w:r w:rsidRPr="009A7EBE">
        <w:rPr>
          <w:rFonts w:ascii="微软雅黑" w:eastAsia="微软雅黑" w:hAnsi="微软雅黑" w:hint="eastAsia"/>
          <w:b/>
        </w:rPr>
        <w:t>导师姓名：</w:t>
      </w:r>
      <w:r w:rsidR="004F56FF" w:rsidRPr="0036044E">
        <w:rPr>
          <w:rFonts w:ascii="微软雅黑" w:eastAsia="微软雅黑" w:hAnsi="微软雅黑"/>
        </w:rPr>
        <w:t>金承刚</w:t>
      </w:r>
    </w:p>
    <w:p w14:paraId="01F44B46" w14:textId="77777777" w:rsidR="00557CC2" w:rsidRPr="009A7EBE" w:rsidRDefault="00557CC2" w:rsidP="00557CC2">
      <w:pPr>
        <w:rPr>
          <w:rFonts w:ascii="微软雅黑" w:eastAsia="微软雅黑" w:hAnsi="微软雅黑"/>
          <w:b/>
        </w:rPr>
      </w:pPr>
    </w:p>
    <w:p w14:paraId="13F87A66" w14:textId="77777777" w:rsidR="005A7835" w:rsidRDefault="00557CC2" w:rsidP="00557CC2">
      <w:pPr>
        <w:rPr>
          <w:rFonts w:ascii="微软雅黑" w:eastAsia="微软雅黑" w:hAnsi="微软雅黑"/>
          <w:b/>
        </w:rPr>
      </w:pPr>
      <w:r w:rsidRPr="009A7EBE">
        <w:rPr>
          <w:rFonts w:ascii="微软雅黑" w:eastAsia="微软雅黑" w:hAnsi="微软雅黑" w:hint="eastAsia"/>
          <w:b/>
        </w:rPr>
        <w:t>开题时间及地点：</w:t>
      </w:r>
    </w:p>
    <w:p w14:paraId="3E7C56DA" w14:textId="77777777" w:rsidR="00557CC2" w:rsidRPr="009A7EBE" w:rsidRDefault="004F56FF" w:rsidP="00557CC2">
      <w:pPr>
        <w:rPr>
          <w:rFonts w:ascii="微软雅黑" w:eastAsia="微软雅黑" w:hAnsi="微软雅黑"/>
          <w:b/>
        </w:rPr>
      </w:pPr>
      <w:r w:rsidRPr="0036044E">
        <w:rPr>
          <w:rFonts w:ascii="微软雅黑" w:eastAsia="微软雅黑" w:hAnsi="微软雅黑"/>
        </w:rPr>
        <w:t>2020年1月8日</w:t>
      </w:r>
      <w:r w:rsidRPr="0036044E">
        <w:rPr>
          <w:rFonts w:ascii="微软雅黑" w:eastAsia="微软雅黑" w:hAnsi="微软雅黑" w:hint="eastAsia"/>
        </w:rPr>
        <w:t>15:30，</w:t>
      </w:r>
      <w:r w:rsidR="00C54C2B">
        <w:rPr>
          <w:rFonts w:ascii="微软雅黑" w:eastAsia="微软雅黑" w:hAnsi="微软雅黑"/>
        </w:rPr>
        <w:t>2029</w:t>
      </w:r>
      <w:r w:rsidRPr="0036044E">
        <w:rPr>
          <w:rFonts w:ascii="微软雅黑" w:eastAsia="微软雅黑" w:hAnsi="微软雅黑"/>
        </w:rPr>
        <w:t>会议室</w:t>
      </w:r>
    </w:p>
    <w:p w14:paraId="431CB1BA" w14:textId="77777777" w:rsidR="00557CC2" w:rsidRPr="009A7EBE" w:rsidRDefault="00557CC2" w:rsidP="00557CC2">
      <w:pPr>
        <w:rPr>
          <w:rFonts w:ascii="微软雅黑" w:eastAsia="微软雅黑" w:hAnsi="微软雅黑"/>
        </w:rPr>
      </w:pPr>
    </w:p>
    <w:p w14:paraId="3EDAFFD1" w14:textId="77777777" w:rsidR="005A7835" w:rsidRDefault="00557CC2" w:rsidP="004F56FF">
      <w:pPr>
        <w:rPr>
          <w:rFonts w:ascii="微软雅黑" w:eastAsia="微软雅黑" w:hAnsi="微软雅黑"/>
          <w:b/>
        </w:rPr>
      </w:pPr>
      <w:r w:rsidRPr="009A7EBE">
        <w:rPr>
          <w:rFonts w:ascii="微软雅黑" w:eastAsia="微软雅黑" w:hAnsi="微软雅黑" w:hint="eastAsia"/>
          <w:b/>
        </w:rPr>
        <w:t>开题题目：</w:t>
      </w:r>
    </w:p>
    <w:p w14:paraId="7294C732" w14:textId="77777777" w:rsidR="004F56FF" w:rsidRPr="0036044E" w:rsidRDefault="004F56FF" w:rsidP="004F56FF">
      <w:pPr>
        <w:rPr>
          <w:rFonts w:ascii="微软雅黑" w:eastAsia="微软雅黑" w:hAnsi="微软雅黑"/>
        </w:rPr>
      </w:pPr>
      <w:r w:rsidRPr="0036044E">
        <w:rPr>
          <w:rFonts w:ascii="微软雅黑" w:eastAsia="微软雅黑" w:hAnsi="微软雅黑"/>
        </w:rPr>
        <w:t>年龄、慢病、失能对照料护理需求的影响——多层模型的中介效应分析</w:t>
      </w:r>
    </w:p>
    <w:p w14:paraId="50AAB3F0" w14:textId="77777777" w:rsidR="00557CC2" w:rsidRPr="009A7EBE" w:rsidRDefault="00557CC2" w:rsidP="00557CC2">
      <w:pPr>
        <w:rPr>
          <w:rFonts w:ascii="微软雅黑" w:eastAsia="微软雅黑" w:hAnsi="微软雅黑"/>
          <w:b/>
        </w:rPr>
      </w:pPr>
    </w:p>
    <w:p w14:paraId="3FC5D1E2" w14:textId="77777777" w:rsidR="00557CC2" w:rsidRPr="009A7EBE" w:rsidRDefault="00557CC2" w:rsidP="00557CC2">
      <w:pPr>
        <w:rPr>
          <w:rFonts w:ascii="微软雅黑" w:eastAsia="微软雅黑" w:hAnsi="微软雅黑"/>
        </w:rPr>
      </w:pPr>
    </w:p>
    <w:p w14:paraId="2311A0D2" w14:textId="77777777" w:rsidR="00557CC2" w:rsidRPr="009A7EBE" w:rsidRDefault="00557CC2" w:rsidP="00557CC2">
      <w:pPr>
        <w:rPr>
          <w:rFonts w:ascii="微软雅黑" w:eastAsia="微软雅黑" w:hAnsi="微软雅黑"/>
          <w:b/>
        </w:rPr>
      </w:pPr>
      <w:r w:rsidRPr="009A7EBE">
        <w:rPr>
          <w:rFonts w:ascii="微软雅黑" w:eastAsia="微软雅黑" w:hAnsi="微软雅黑" w:hint="eastAsia"/>
          <w:b/>
        </w:rPr>
        <w:t>开题简述（600字左右）：</w:t>
      </w:r>
    </w:p>
    <w:p w14:paraId="76536A55" w14:textId="77777777" w:rsidR="0036044E" w:rsidRPr="0036044E" w:rsidRDefault="0036044E" w:rsidP="0036044E">
      <w:pPr>
        <w:rPr>
          <w:rFonts w:ascii="微软雅黑" w:eastAsia="微软雅黑" w:hAnsi="微软雅黑"/>
        </w:rPr>
      </w:pPr>
      <w:r w:rsidRPr="0036044E">
        <w:rPr>
          <w:rFonts w:ascii="微软雅黑" w:eastAsia="微软雅黑" w:hAnsi="微软雅黑"/>
        </w:rPr>
        <w:t>一、选题背景</w:t>
      </w:r>
    </w:p>
    <w:p w14:paraId="79233B1B" w14:textId="77777777" w:rsidR="0036044E" w:rsidRPr="0036044E" w:rsidRDefault="0036044E" w:rsidP="0036044E">
      <w:pPr>
        <w:rPr>
          <w:rFonts w:ascii="微软雅黑" w:eastAsia="微软雅黑" w:hAnsi="微软雅黑"/>
        </w:rPr>
      </w:pPr>
      <w:r w:rsidRPr="0036044E">
        <w:rPr>
          <w:rFonts w:ascii="微软雅黑" w:eastAsia="微软雅黑" w:hAnsi="微软雅黑"/>
        </w:rPr>
        <w:t>随着人口老龄化的发展，老年人对医疗服务、生活照料等方面的需求逐渐加大。人口老年期的延长，特别是高龄期的延长，导致因疾病、伤残、衰老而失去生活能力的老年人显著增加。另一方面，我国虽然已经建立了基本医疗保障和养老保障制度，为老年人的贫困和疾病风险提供了基本制度支持，但是，长期照护的保障制度却仍未有效建立。</w:t>
      </w:r>
    </w:p>
    <w:p w14:paraId="579F814E" w14:textId="77777777" w:rsidR="0036044E" w:rsidRPr="0036044E" w:rsidRDefault="0036044E" w:rsidP="0036044E">
      <w:pPr>
        <w:rPr>
          <w:rFonts w:ascii="微软雅黑" w:eastAsia="微软雅黑" w:hAnsi="微软雅黑"/>
        </w:rPr>
      </w:pPr>
    </w:p>
    <w:p w14:paraId="1D3068FA" w14:textId="77777777" w:rsidR="0036044E" w:rsidRPr="0036044E" w:rsidRDefault="0036044E" w:rsidP="0036044E">
      <w:pPr>
        <w:rPr>
          <w:rFonts w:ascii="微软雅黑" w:eastAsia="微软雅黑" w:hAnsi="微软雅黑"/>
        </w:rPr>
      </w:pPr>
      <w:r w:rsidRPr="0036044E">
        <w:rPr>
          <w:rFonts w:ascii="微软雅黑" w:eastAsia="微软雅黑" w:hAnsi="微软雅黑"/>
        </w:rPr>
        <w:t>二、</w:t>
      </w:r>
      <w:r w:rsidR="00DC45E7" w:rsidRPr="00DC45E7">
        <w:rPr>
          <w:rFonts w:ascii="微软雅黑" w:eastAsia="微软雅黑" w:hAnsi="微软雅黑"/>
        </w:rPr>
        <w:t>研究问题</w:t>
      </w:r>
    </w:p>
    <w:p w14:paraId="6537F7EA" w14:textId="77777777" w:rsidR="0036044E" w:rsidRPr="0036044E" w:rsidRDefault="009E6547" w:rsidP="0036044E">
      <w:pPr>
        <w:rPr>
          <w:rFonts w:ascii="微软雅黑" w:eastAsia="微软雅黑" w:hAnsi="微软雅黑"/>
        </w:rPr>
      </w:pPr>
      <w:r w:rsidRPr="009E6547">
        <w:rPr>
          <w:rFonts w:ascii="微软雅黑" w:eastAsia="微软雅黑" w:hAnsi="微软雅黑"/>
        </w:rPr>
        <w:t>近年来，随着国家推行医养结合和长期照护试点，对我国老年人长期照护需求的影响因素研究也开始增多，但多集中于年龄、性别、受教育程度、经济收入、有无配偶、城乡居住等。身体失能状况是公立养老院的住院标准之一，但年龄、慢病、失能状况到底是如何对养老需求产生作用的，分析年龄和慢病是如何对养老需求产生作用的路径，以及失能状况的中介作用，对长期照护制度的建立和理论实践发展有很强的意义。</w:t>
      </w:r>
    </w:p>
    <w:p w14:paraId="2F2EB595" w14:textId="77777777" w:rsidR="0036044E" w:rsidRPr="0036044E" w:rsidRDefault="0036044E" w:rsidP="0036044E">
      <w:pPr>
        <w:rPr>
          <w:rFonts w:ascii="微软雅黑" w:eastAsia="微软雅黑" w:hAnsi="微软雅黑"/>
        </w:rPr>
      </w:pPr>
    </w:p>
    <w:p w14:paraId="2DF8EC59" w14:textId="77777777" w:rsidR="0036044E" w:rsidRPr="0036044E" w:rsidRDefault="0036044E" w:rsidP="0036044E">
      <w:pPr>
        <w:rPr>
          <w:rFonts w:ascii="微软雅黑" w:eastAsia="微软雅黑" w:hAnsi="微软雅黑"/>
        </w:rPr>
      </w:pPr>
      <w:r w:rsidRPr="0036044E">
        <w:rPr>
          <w:rFonts w:ascii="微软雅黑" w:eastAsia="微软雅黑" w:hAnsi="微软雅黑"/>
        </w:rPr>
        <w:t>三、研究目标</w:t>
      </w:r>
    </w:p>
    <w:p w14:paraId="418FD64B" w14:textId="77777777" w:rsidR="0036044E" w:rsidRPr="0036044E" w:rsidRDefault="005C3422" w:rsidP="0036044E">
      <w:pPr>
        <w:rPr>
          <w:rFonts w:ascii="微软雅黑" w:eastAsia="微软雅黑" w:hAnsi="微软雅黑"/>
        </w:rPr>
      </w:pPr>
      <w:r w:rsidRPr="005C3422">
        <w:rPr>
          <w:rFonts w:ascii="微软雅黑" w:eastAsia="微软雅黑" w:hAnsi="微软雅黑"/>
        </w:rPr>
        <w:t>梳理国内外研究成果和理论</w:t>
      </w:r>
      <w:r>
        <w:rPr>
          <w:rFonts w:ascii="微软雅黑" w:eastAsia="微软雅黑" w:hAnsi="微软雅黑" w:hint="eastAsia"/>
        </w:rPr>
        <w:t>，</w:t>
      </w:r>
      <w:r w:rsidRPr="005C3422">
        <w:rPr>
          <w:rFonts w:ascii="微软雅黑" w:eastAsia="微软雅黑" w:hAnsi="微软雅黑"/>
        </w:rPr>
        <w:t>提出本研究的理论框架、确定研究内容、方法与内容</w:t>
      </w:r>
      <w:r>
        <w:rPr>
          <w:rFonts w:ascii="微软雅黑" w:eastAsia="微软雅黑" w:hAnsi="微软雅黑" w:hint="eastAsia"/>
        </w:rPr>
        <w:t>，进行</w:t>
      </w:r>
      <w:r w:rsidRPr="005C3422">
        <w:rPr>
          <w:rFonts w:ascii="微软雅黑" w:eastAsia="微软雅黑" w:hAnsi="微软雅黑"/>
        </w:rPr>
        <w:t>老年照护需求现状分析</w:t>
      </w:r>
      <w:r>
        <w:rPr>
          <w:rFonts w:ascii="微软雅黑" w:eastAsia="微软雅黑" w:hAnsi="微软雅黑" w:hint="eastAsia"/>
        </w:rPr>
        <w:t>、</w:t>
      </w:r>
      <w:r w:rsidRPr="005C3422">
        <w:rPr>
          <w:rFonts w:ascii="微软雅黑" w:eastAsia="微软雅黑" w:hAnsi="微软雅黑"/>
        </w:rPr>
        <w:t>老年照护存在的问题</w:t>
      </w:r>
      <w:r>
        <w:rPr>
          <w:rFonts w:ascii="微软雅黑" w:eastAsia="微软雅黑" w:hAnsi="微软雅黑" w:hint="eastAsia"/>
        </w:rPr>
        <w:t>、</w:t>
      </w:r>
      <w:r w:rsidRPr="005C3422">
        <w:rPr>
          <w:rFonts w:ascii="微软雅黑" w:eastAsia="微软雅黑" w:hAnsi="微软雅黑"/>
        </w:rPr>
        <w:t>老年照护需求影响</w:t>
      </w:r>
      <w:r w:rsidRPr="005C3422">
        <w:rPr>
          <w:rFonts w:ascii="微软雅黑" w:eastAsia="微软雅黑" w:hAnsi="微软雅黑"/>
        </w:rPr>
        <w:lastRenderedPageBreak/>
        <w:t>因素分析</w:t>
      </w:r>
      <w:r>
        <w:rPr>
          <w:rFonts w:ascii="微软雅黑" w:eastAsia="微软雅黑" w:hAnsi="微软雅黑" w:hint="eastAsia"/>
        </w:rPr>
        <w:t>；同时</w:t>
      </w:r>
      <w:r w:rsidR="008D3CA0">
        <w:rPr>
          <w:rFonts w:ascii="微软雅黑" w:eastAsia="微软雅黑" w:hAnsi="微软雅黑" w:hint="eastAsia"/>
        </w:rPr>
        <w:t>通过系统性的研究视角和模型建构以及大量文献、数据及定量方法科学应用</w:t>
      </w:r>
      <w:r>
        <w:rPr>
          <w:rFonts w:ascii="微软雅黑" w:eastAsia="微软雅黑" w:hAnsi="微软雅黑" w:hint="eastAsia"/>
        </w:rPr>
        <w:t>提出</w:t>
      </w:r>
      <w:r w:rsidRPr="005C3422">
        <w:rPr>
          <w:rFonts w:ascii="微软雅黑" w:eastAsia="微软雅黑" w:hAnsi="微软雅黑"/>
        </w:rPr>
        <w:t>我国老年照护体系构建对策</w:t>
      </w:r>
      <w:r>
        <w:rPr>
          <w:rFonts w:ascii="微软雅黑" w:eastAsia="微软雅黑" w:hAnsi="微软雅黑" w:hint="eastAsia"/>
        </w:rPr>
        <w:t>。</w:t>
      </w:r>
    </w:p>
    <w:p w14:paraId="461CCB6B" w14:textId="77777777" w:rsidR="0036044E" w:rsidRPr="0036044E" w:rsidRDefault="0036044E" w:rsidP="0036044E">
      <w:pPr>
        <w:rPr>
          <w:rFonts w:ascii="微软雅黑" w:eastAsia="微软雅黑" w:hAnsi="微软雅黑"/>
        </w:rPr>
      </w:pPr>
    </w:p>
    <w:p w14:paraId="59B4AF59" w14:textId="77777777" w:rsidR="00557CC2" w:rsidRPr="009A7EBE" w:rsidRDefault="00557CC2" w:rsidP="00557CC2">
      <w:pPr>
        <w:rPr>
          <w:rFonts w:ascii="微软雅黑" w:eastAsia="微软雅黑" w:hAnsi="微软雅黑"/>
          <w:b/>
        </w:rPr>
      </w:pPr>
      <w:r w:rsidRPr="009A7EBE">
        <w:rPr>
          <w:rFonts w:ascii="微软雅黑" w:eastAsia="微软雅黑" w:hAnsi="微软雅黑" w:hint="eastAsia"/>
          <w:b/>
        </w:rPr>
        <w:t>开题组成员：</w:t>
      </w:r>
    </w:p>
    <w:p w14:paraId="03B7BD41" w14:textId="77777777" w:rsidR="00557CC2" w:rsidRPr="009A7EBE" w:rsidRDefault="00294AE2" w:rsidP="005A783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刘民</w:t>
      </w:r>
      <w:r w:rsidR="00557CC2" w:rsidRPr="009A7EBE">
        <w:rPr>
          <w:rFonts w:ascii="微软雅黑" w:eastAsia="微软雅黑" w:hAnsi="微软雅黑" w:hint="eastAsia"/>
        </w:rPr>
        <w:t>（组长）、</w:t>
      </w:r>
      <w:r w:rsidRPr="00E21007">
        <w:rPr>
          <w:rFonts w:ascii="微软雅黑" w:eastAsia="微软雅黑" w:hAnsi="微软雅黑"/>
        </w:rPr>
        <w:t>北京大学</w:t>
      </w:r>
      <w:r w:rsidR="00557CC2" w:rsidRPr="009A7EBE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 xml:space="preserve">教授 </w:t>
      </w:r>
    </w:p>
    <w:p w14:paraId="3AE42AE0" w14:textId="77777777" w:rsidR="00557CC2" w:rsidRDefault="00294AE2" w:rsidP="005A7835">
      <w:pPr>
        <w:rPr>
          <w:rFonts w:ascii="微软雅黑" w:eastAsia="微软雅黑" w:hAnsi="微软雅黑"/>
        </w:rPr>
      </w:pPr>
      <w:r w:rsidRPr="00E21007">
        <w:rPr>
          <w:rFonts w:ascii="微软雅黑" w:eastAsia="微软雅黑" w:hAnsi="微软雅黑"/>
        </w:rPr>
        <w:t>王亚东</w:t>
      </w:r>
      <w:r>
        <w:rPr>
          <w:rFonts w:ascii="微软雅黑" w:eastAsia="微软雅黑" w:hAnsi="微软雅黑" w:hint="eastAsia"/>
        </w:rPr>
        <w:t>、</w:t>
      </w:r>
      <w:r w:rsidRPr="00E21007">
        <w:rPr>
          <w:rFonts w:ascii="微软雅黑" w:eastAsia="微软雅黑" w:hAnsi="微软雅黑"/>
        </w:rPr>
        <w:t>首都医科大学</w:t>
      </w:r>
      <w:r>
        <w:rPr>
          <w:rFonts w:ascii="微软雅黑" w:eastAsia="微软雅黑" w:hAnsi="微软雅黑" w:hint="eastAsia"/>
        </w:rPr>
        <w:t xml:space="preserve">、 </w:t>
      </w:r>
      <w:r w:rsidRPr="00E21007">
        <w:rPr>
          <w:rFonts w:ascii="微软雅黑" w:eastAsia="微软雅黑" w:hAnsi="微软雅黑"/>
        </w:rPr>
        <w:t>教授</w:t>
      </w:r>
    </w:p>
    <w:p w14:paraId="5E4D990F" w14:textId="77777777" w:rsidR="00294AE2" w:rsidRDefault="00294AE2" w:rsidP="005A7835">
      <w:pPr>
        <w:rPr>
          <w:rFonts w:ascii="微软雅黑" w:eastAsia="微软雅黑" w:hAnsi="微软雅黑"/>
        </w:rPr>
      </w:pPr>
      <w:r w:rsidRPr="00E21007">
        <w:rPr>
          <w:rFonts w:ascii="微软雅黑" w:eastAsia="微软雅黑" w:hAnsi="微软雅黑"/>
        </w:rPr>
        <w:t>于石成</w:t>
      </w:r>
      <w:r w:rsidR="005904C9">
        <w:rPr>
          <w:rFonts w:ascii="微软雅黑" w:eastAsia="微软雅黑" w:hAnsi="微软雅黑" w:hint="eastAsia"/>
        </w:rPr>
        <w:t>、</w:t>
      </w:r>
      <w:r w:rsidRPr="00E21007">
        <w:rPr>
          <w:rFonts w:ascii="微软雅黑" w:eastAsia="微软雅黑" w:hAnsi="微软雅黑"/>
        </w:rPr>
        <w:t>国家疾病控制中心</w:t>
      </w:r>
      <w:r>
        <w:rPr>
          <w:rFonts w:ascii="微软雅黑" w:eastAsia="微软雅黑" w:hAnsi="微软雅黑" w:hint="eastAsia"/>
        </w:rPr>
        <w:t>、</w:t>
      </w:r>
      <w:r w:rsidRPr="00E21007">
        <w:rPr>
          <w:rFonts w:ascii="微软雅黑" w:eastAsia="微软雅黑" w:hAnsi="微软雅黑"/>
        </w:rPr>
        <w:t>教授</w:t>
      </w:r>
    </w:p>
    <w:p w14:paraId="61F5AB70" w14:textId="77777777" w:rsidR="00294AE2" w:rsidRDefault="00294AE2" w:rsidP="005A7835">
      <w:pPr>
        <w:rPr>
          <w:rFonts w:ascii="微软雅黑" w:eastAsia="微软雅黑" w:hAnsi="微软雅黑"/>
        </w:rPr>
      </w:pPr>
      <w:r w:rsidRPr="00E21007">
        <w:rPr>
          <w:rFonts w:ascii="微软雅黑" w:eastAsia="微软雅黑" w:hAnsi="微软雅黑"/>
        </w:rPr>
        <w:t>梁小云</w:t>
      </w:r>
      <w:r w:rsidR="005904C9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北京师范大学、副教授</w:t>
      </w:r>
    </w:p>
    <w:p w14:paraId="28BEE379" w14:textId="77777777" w:rsidR="005904C9" w:rsidRDefault="005904C9" w:rsidP="005A7835">
      <w:pPr>
        <w:rPr>
          <w:rFonts w:ascii="微软雅黑" w:eastAsia="微软雅黑" w:hAnsi="微软雅黑"/>
        </w:rPr>
      </w:pPr>
      <w:r w:rsidRPr="005904C9">
        <w:rPr>
          <w:rFonts w:ascii="微软雅黑" w:eastAsia="微软雅黑" w:hAnsi="微软雅黑"/>
        </w:rPr>
        <w:t>席彪</w:t>
      </w:r>
      <w:r>
        <w:rPr>
          <w:rFonts w:ascii="微软雅黑" w:eastAsia="微软雅黑" w:hAnsi="微软雅黑" w:hint="eastAsia"/>
        </w:rPr>
        <w:t xml:space="preserve">、  </w:t>
      </w:r>
      <w:r w:rsidRPr="005904C9">
        <w:rPr>
          <w:rFonts w:ascii="微软雅黑" w:eastAsia="微软雅黑" w:hAnsi="微软雅黑"/>
        </w:rPr>
        <w:t>河北医科大学</w:t>
      </w:r>
      <w:r>
        <w:rPr>
          <w:rFonts w:ascii="微软雅黑" w:eastAsia="微软雅黑" w:hAnsi="微软雅黑" w:hint="eastAsia"/>
        </w:rPr>
        <w:t>、</w:t>
      </w:r>
      <w:r w:rsidRPr="005904C9">
        <w:rPr>
          <w:rFonts w:ascii="微软雅黑" w:eastAsia="微软雅黑" w:hAnsi="微软雅黑"/>
        </w:rPr>
        <w:t>教授</w:t>
      </w:r>
    </w:p>
    <w:p w14:paraId="3E294F21" w14:textId="77777777" w:rsidR="005904C9" w:rsidRPr="009A7EBE" w:rsidRDefault="005904C9" w:rsidP="005A7835">
      <w:pPr>
        <w:rPr>
          <w:rFonts w:ascii="微软雅黑" w:eastAsia="微软雅黑" w:hAnsi="微软雅黑"/>
        </w:rPr>
      </w:pPr>
    </w:p>
    <w:p w14:paraId="51CD8B57" w14:textId="77777777" w:rsidR="005A7835" w:rsidRDefault="00557CC2" w:rsidP="00557CC2">
      <w:pPr>
        <w:rPr>
          <w:rFonts w:ascii="微软雅黑" w:eastAsia="微软雅黑" w:hAnsi="微软雅黑"/>
          <w:b/>
        </w:rPr>
      </w:pPr>
      <w:r w:rsidRPr="009A7EBE">
        <w:rPr>
          <w:rFonts w:ascii="微软雅黑" w:eastAsia="微软雅黑" w:hAnsi="微软雅黑" w:hint="eastAsia"/>
          <w:b/>
        </w:rPr>
        <w:t>开题秘书：</w:t>
      </w:r>
    </w:p>
    <w:p w14:paraId="55676717" w14:textId="77777777" w:rsidR="00557CC2" w:rsidRPr="00E21007" w:rsidRDefault="008D3CA0" w:rsidP="00557CC2">
      <w:pPr>
        <w:rPr>
          <w:rFonts w:ascii="微软雅黑" w:eastAsia="微软雅黑" w:hAnsi="微软雅黑"/>
        </w:rPr>
      </w:pPr>
      <w:r w:rsidRPr="00E21007">
        <w:rPr>
          <w:rFonts w:ascii="微软雅黑" w:eastAsia="微软雅黑" w:hAnsi="微软雅黑" w:hint="eastAsia"/>
        </w:rPr>
        <w:t>程熙</w:t>
      </w:r>
      <w:r w:rsidR="00E21007" w:rsidRPr="00E21007">
        <w:rPr>
          <w:rFonts w:ascii="微软雅黑" w:eastAsia="微软雅黑" w:hAnsi="微软雅黑" w:hint="eastAsia"/>
        </w:rPr>
        <w:t xml:space="preserve"> </w:t>
      </w:r>
      <w:r w:rsidR="00E21007" w:rsidRPr="00E21007">
        <w:rPr>
          <w:rFonts w:ascii="微软雅黑" w:eastAsia="微软雅黑" w:hAnsi="微软雅黑"/>
        </w:rPr>
        <w:t>北京师范大学社会发展与公共政策学院 2019级硕士研究生</w:t>
      </w:r>
    </w:p>
    <w:p w14:paraId="7AEAB910" w14:textId="77777777" w:rsidR="000A0228" w:rsidRPr="00E21007" w:rsidRDefault="006B30B5">
      <w:pPr>
        <w:rPr>
          <w:rFonts w:ascii="微软雅黑" w:eastAsia="微软雅黑" w:hAnsi="微软雅黑"/>
        </w:rPr>
      </w:pPr>
    </w:p>
    <w:p w14:paraId="19CAA79B" w14:textId="77777777" w:rsidR="00E21007" w:rsidRPr="00E21007" w:rsidRDefault="00E21007">
      <w:pPr>
        <w:rPr>
          <w:rFonts w:ascii="微软雅黑" w:eastAsia="微软雅黑" w:hAnsi="微软雅黑"/>
        </w:rPr>
      </w:pPr>
    </w:p>
    <w:sectPr w:rsidR="00E21007" w:rsidRPr="00E21007" w:rsidSect="00353EB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C2"/>
    <w:rsid w:val="00224A47"/>
    <w:rsid w:val="00294AE2"/>
    <w:rsid w:val="00353EBA"/>
    <w:rsid w:val="0036044E"/>
    <w:rsid w:val="003A3E31"/>
    <w:rsid w:val="004F56FF"/>
    <w:rsid w:val="00557CC2"/>
    <w:rsid w:val="005904C9"/>
    <w:rsid w:val="005A7835"/>
    <w:rsid w:val="005C3422"/>
    <w:rsid w:val="0060078C"/>
    <w:rsid w:val="006B30B5"/>
    <w:rsid w:val="007C36AC"/>
    <w:rsid w:val="00877CE5"/>
    <w:rsid w:val="008D3CA0"/>
    <w:rsid w:val="009E6547"/>
    <w:rsid w:val="00A10F60"/>
    <w:rsid w:val="00C30363"/>
    <w:rsid w:val="00C54C2B"/>
    <w:rsid w:val="00C64848"/>
    <w:rsid w:val="00DC45E7"/>
    <w:rsid w:val="00DD3784"/>
    <w:rsid w:val="00E12DD7"/>
    <w:rsid w:val="00E21007"/>
    <w:rsid w:val="00F23481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E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AC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lenovo</cp:lastModifiedBy>
  <cp:revision>2</cp:revision>
  <dcterms:created xsi:type="dcterms:W3CDTF">2019-12-31T01:14:00Z</dcterms:created>
  <dcterms:modified xsi:type="dcterms:W3CDTF">2019-12-31T01:14:00Z</dcterms:modified>
</cp:coreProperties>
</file>